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98F" w:rsidRDefault="0079198F" w:rsidP="003E2FE5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Kielce, dn. 05.12.2018 r.</w:t>
      </w:r>
    </w:p>
    <w:p w:rsidR="0079198F" w:rsidRDefault="0079198F" w:rsidP="0079198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AZP 118/18</w:t>
      </w:r>
    </w:p>
    <w:p w:rsidR="0079198F" w:rsidRDefault="0079198F" w:rsidP="003E2FE5">
      <w:pPr>
        <w:spacing w:line="276" w:lineRule="auto"/>
        <w:ind w:firstLine="708"/>
        <w:jc w:val="both"/>
        <w:rPr>
          <w:sz w:val="24"/>
          <w:szCs w:val="24"/>
        </w:rPr>
      </w:pPr>
    </w:p>
    <w:p w:rsidR="003E2FE5" w:rsidRDefault="003E2FE5" w:rsidP="003E2FE5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D5C7C">
        <w:rPr>
          <w:sz w:val="24"/>
          <w:szCs w:val="24"/>
        </w:rPr>
        <w:t xml:space="preserve">Dyrekcja Świętokrzyskiego Centrum Onkologii Kielcach  informuje, iż podjęła decyzję o </w:t>
      </w:r>
      <w:r>
        <w:rPr>
          <w:sz w:val="24"/>
          <w:szCs w:val="24"/>
          <w:lang w:eastAsia="ar-SA"/>
        </w:rPr>
        <w:t>wynajęciu</w:t>
      </w:r>
      <w:r w:rsidRPr="00551D61">
        <w:rPr>
          <w:sz w:val="24"/>
          <w:szCs w:val="24"/>
          <w:lang w:eastAsia="ar-SA"/>
        </w:rPr>
        <w:t xml:space="preserve"> powierzchni reklamowej na terenie województwa świętokrzyskiego w środkach komunikacji oraz wiatach/gablotach przystankowych celem ekspozycji plakatów A3 promujących profilaktykę raka szyjk</w:t>
      </w:r>
      <w:r>
        <w:rPr>
          <w:sz w:val="24"/>
          <w:szCs w:val="24"/>
          <w:lang w:eastAsia="ar-SA"/>
        </w:rPr>
        <w:t>i macicy w</w:t>
      </w:r>
      <w:r w:rsidRPr="00414C96">
        <w:rPr>
          <w:sz w:val="24"/>
          <w:szCs w:val="24"/>
          <w:lang w:eastAsia="ar-SA"/>
        </w:rPr>
        <w:t xml:space="preserve"> związku z realizacją przez Świętokrzyskie Centrum Onkologii w Kielcach projektu profilaktycznego </w:t>
      </w:r>
      <w:r w:rsidRPr="00414C96">
        <w:rPr>
          <w:rFonts w:eastAsia="Calibri"/>
          <w:sz w:val="24"/>
          <w:szCs w:val="24"/>
          <w:lang w:eastAsia="ar-SA"/>
        </w:rPr>
        <w:t xml:space="preserve">RPSW.08.02.02-26-0001/16 „Być świadomą kobietą – wsparcie profilaktyki raka szyjki macicy poprzez działania zachęcające kobiety z Subregionu Północnego do badań profilaktycznych” </w:t>
      </w:r>
      <w:r w:rsidRPr="00414C96">
        <w:rPr>
          <w:sz w:val="24"/>
          <w:szCs w:val="24"/>
          <w:lang w:eastAsia="ar-SA"/>
        </w:rPr>
        <w:t xml:space="preserve">dofinansowanego ze środków EFS w ramach RPO Województwa Świętokrzyskiego na lata 2014-2020 </w:t>
      </w:r>
      <w:r w:rsidRPr="00414C96">
        <w:rPr>
          <w:rFonts w:eastAsia="Calibri"/>
          <w:bCs/>
          <w:sz w:val="24"/>
          <w:szCs w:val="24"/>
          <w:lang w:eastAsia="ar-SA"/>
        </w:rPr>
        <w:t>poddziałanie 8.2.2 Wsparcie profilaktyki zdrowotnej w regionie</w:t>
      </w:r>
      <w:r>
        <w:rPr>
          <w:rFonts w:eastAsia="Calibri"/>
          <w:bCs/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>w</w:t>
      </w:r>
      <w:r w:rsidRPr="008D5C7C">
        <w:rPr>
          <w:rFonts w:eastAsia="Calibri"/>
          <w:sz w:val="24"/>
          <w:szCs w:val="24"/>
          <w:lang w:eastAsia="en-US"/>
        </w:rPr>
        <w:t xml:space="preserve"> firm</w:t>
      </w:r>
      <w:r>
        <w:rPr>
          <w:rFonts w:eastAsia="Calibri"/>
          <w:sz w:val="24"/>
          <w:szCs w:val="24"/>
          <w:lang w:eastAsia="en-US"/>
        </w:rPr>
        <w:t>ie</w:t>
      </w:r>
      <w:r w:rsidRPr="008D5C7C">
        <w:rPr>
          <w:rFonts w:eastAsia="Calibri"/>
          <w:sz w:val="24"/>
          <w:szCs w:val="24"/>
          <w:lang w:eastAsia="en-US"/>
        </w:rPr>
        <w:t>:</w:t>
      </w:r>
    </w:p>
    <w:p w:rsidR="003E2FE5" w:rsidRPr="003E2FE5" w:rsidRDefault="003E2FE5" w:rsidP="003E2FE5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3E2FE5">
        <w:rPr>
          <w:rFonts w:eastAsia="Calibri"/>
          <w:sz w:val="24"/>
          <w:szCs w:val="24"/>
          <w:lang w:eastAsia="en-US"/>
        </w:rPr>
        <w:t>Business Consulting Sp. z o.o., ul. 1 Maja 88, 40-240 Katowice</w:t>
      </w:r>
    </w:p>
    <w:p w:rsidR="003E2FE5" w:rsidRDefault="003E2FE5" w:rsidP="003E2FE5">
      <w:pPr>
        <w:spacing w:line="276" w:lineRule="auto"/>
        <w:rPr>
          <w:sz w:val="24"/>
          <w:szCs w:val="24"/>
        </w:rPr>
      </w:pPr>
      <w:r w:rsidRPr="008D5C7C">
        <w:rPr>
          <w:sz w:val="24"/>
          <w:szCs w:val="24"/>
        </w:rPr>
        <w:t xml:space="preserve">za cenę brutto:  </w:t>
      </w:r>
    </w:p>
    <w:p w:rsidR="003E2FE5" w:rsidRPr="00764B69" w:rsidRDefault="003E2FE5" w:rsidP="003E2FE5">
      <w:pPr>
        <w:rPr>
          <w:b/>
        </w:rPr>
      </w:pPr>
      <w:r w:rsidRPr="00764B69">
        <w:rPr>
          <w:b/>
        </w:rPr>
        <w:t>CZĘŚĆ 1</w:t>
      </w:r>
    </w:p>
    <w:p w:rsidR="003E2FE5" w:rsidRPr="00764B69" w:rsidRDefault="003E2FE5" w:rsidP="003E2FE5">
      <w:pPr>
        <w:rPr>
          <w:sz w:val="24"/>
          <w:szCs w:val="24"/>
        </w:rPr>
      </w:pPr>
      <w:r w:rsidRPr="005C0385">
        <w:rPr>
          <w:sz w:val="24"/>
          <w:szCs w:val="24"/>
        </w:rPr>
        <w:t>1.B. – powiat starachowicki</w:t>
      </w:r>
    </w:p>
    <w:p w:rsidR="003E2FE5" w:rsidRPr="00764B69" w:rsidRDefault="003E2FE5" w:rsidP="003E2FE5">
      <w:pPr>
        <w:rPr>
          <w:sz w:val="24"/>
          <w:szCs w:val="24"/>
        </w:rPr>
      </w:pPr>
      <w:r w:rsidRPr="005C0385">
        <w:rPr>
          <w:sz w:val="24"/>
          <w:szCs w:val="24"/>
        </w:rPr>
        <w:t xml:space="preserve">4670,31 zł. </w:t>
      </w:r>
    </w:p>
    <w:p w:rsidR="003E2FE5" w:rsidRPr="00764B69" w:rsidRDefault="003E2FE5" w:rsidP="003E2FE5">
      <w:pPr>
        <w:rPr>
          <w:sz w:val="24"/>
          <w:szCs w:val="24"/>
        </w:rPr>
      </w:pPr>
      <w:r w:rsidRPr="005C0385">
        <w:rPr>
          <w:sz w:val="24"/>
          <w:szCs w:val="24"/>
        </w:rPr>
        <w:t>1.C. – powiat ostrowiecki</w:t>
      </w:r>
    </w:p>
    <w:p w:rsidR="003E2FE5" w:rsidRPr="00764B69" w:rsidRDefault="003E2FE5" w:rsidP="003E2FE5">
      <w:pPr>
        <w:rPr>
          <w:sz w:val="24"/>
          <w:szCs w:val="24"/>
        </w:rPr>
      </w:pPr>
      <w:r w:rsidRPr="005C0385">
        <w:rPr>
          <w:sz w:val="24"/>
          <w:szCs w:val="24"/>
        </w:rPr>
        <w:t>1228,77 zł.</w:t>
      </w:r>
    </w:p>
    <w:p w:rsidR="003E2FE5" w:rsidRPr="00764B69" w:rsidRDefault="003E2FE5" w:rsidP="003E2FE5">
      <w:pPr>
        <w:rPr>
          <w:sz w:val="24"/>
          <w:szCs w:val="24"/>
        </w:rPr>
      </w:pPr>
      <w:r w:rsidRPr="005C0385">
        <w:rPr>
          <w:sz w:val="24"/>
          <w:szCs w:val="24"/>
        </w:rPr>
        <w:t>1.E. – powiat skarżyski</w:t>
      </w:r>
    </w:p>
    <w:p w:rsidR="003E2FE5" w:rsidRDefault="003E2FE5" w:rsidP="003E2FE5">
      <w:pPr>
        <w:rPr>
          <w:sz w:val="24"/>
          <w:szCs w:val="24"/>
        </w:rPr>
      </w:pPr>
      <w:r w:rsidRPr="005C0385">
        <w:rPr>
          <w:sz w:val="24"/>
          <w:szCs w:val="24"/>
        </w:rPr>
        <w:t>2257,05 zł. brutto</w:t>
      </w:r>
      <w:r>
        <w:rPr>
          <w:sz w:val="24"/>
          <w:szCs w:val="24"/>
        </w:rPr>
        <w:t>.</w:t>
      </w:r>
    </w:p>
    <w:p w:rsidR="003E2FE5" w:rsidRDefault="003E2FE5">
      <w:pPr>
        <w:rPr>
          <w:sz w:val="24"/>
          <w:szCs w:val="24"/>
        </w:rPr>
      </w:pPr>
      <w:r>
        <w:rPr>
          <w:sz w:val="24"/>
          <w:szCs w:val="24"/>
        </w:rPr>
        <w:t>W zakresie Części 1- 1.A., 1.D. i Część 2 postępowanie zostaje unieważnione, gdyż nie wpłynęła żadna oferta nie podlegająca odrzuceniu.</w:t>
      </w:r>
    </w:p>
    <w:p w:rsidR="00C64C21" w:rsidRDefault="00C64C21">
      <w:pPr>
        <w:rPr>
          <w:sz w:val="24"/>
          <w:szCs w:val="24"/>
        </w:rPr>
      </w:pPr>
    </w:p>
    <w:p w:rsidR="00C64C21" w:rsidRDefault="00C64C2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 poważaniem</w:t>
      </w:r>
    </w:p>
    <w:p w:rsidR="00FA44D8" w:rsidRPr="00FA44D8" w:rsidRDefault="00FA44D8" w:rsidP="00FA44D8">
      <w:pPr>
        <w:suppressAutoHyphens/>
        <w:autoSpaceDN w:val="0"/>
        <w:ind w:left="3540" w:firstLine="708"/>
        <w:rPr>
          <w:i/>
          <w:sz w:val="22"/>
          <w:szCs w:val="22"/>
        </w:rPr>
      </w:pPr>
      <w:r w:rsidRPr="00FA44D8">
        <w:rPr>
          <w:i/>
          <w:sz w:val="22"/>
          <w:szCs w:val="22"/>
        </w:rPr>
        <w:t>Z-CA DYREKTORA</w:t>
      </w:r>
    </w:p>
    <w:p w:rsidR="00FA44D8" w:rsidRPr="00FA44D8" w:rsidRDefault="00FA44D8" w:rsidP="00FA44D8">
      <w:pPr>
        <w:autoSpaceDN w:val="0"/>
        <w:rPr>
          <w:i/>
          <w:sz w:val="22"/>
          <w:szCs w:val="22"/>
        </w:rPr>
      </w:pPr>
      <w:r w:rsidRPr="00FA44D8">
        <w:rPr>
          <w:i/>
          <w:sz w:val="22"/>
          <w:szCs w:val="22"/>
        </w:rPr>
        <w:tab/>
      </w:r>
      <w:r w:rsidRPr="00FA44D8">
        <w:rPr>
          <w:i/>
          <w:sz w:val="22"/>
          <w:szCs w:val="22"/>
        </w:rPr>
        <w:tab/>
      </w:r>
      <w:r w:rsidRPr="00FA44D8">
        <w:rPr>
          <w:i/>
          <w:sz w:val="22"/>
          <w:szCs w:val="22"/>
        </w:rPr>
        <w:tab/>
      </w:r>
      <w:r w:rsidRPr="00FA44D8">
        <w:rPr>
          <w:i/>
          <w:sz w:val="22"/>
          <w:szCs w:val="22"/>
        </w:rPr>
        <w:tab/>
      </w:r>
      <w:r w:rsidRPr="00FA44D8">
        <w:rPr>
          <w:i/>
          <w:sz w:val="22"/>
          <w:szCs w:val="22"/>
        </w:rPr>
        <w:tab/>
      </w:r>
      <w:r w:rsidRPr="00FA44D8">
        <w:rPr>
          <w:i/>
          <w:sz w:val="22"/>
          <w:szCs w:val="22"/>
        </w:rPr>
        <w:tab/>
        <w:t>DS. FINANSOWO – ADMINISTRACYJNYCH</w:t>
      </w:r>
    </w:p>
    <w:p w:rsidR="00FA44D8" w:rsidRPr="00FA44D8" w:rsidRDefault="00FA44D8" w:rsidP="00FA44D8">
      <w:pPr>
        <w:autoSpaceDE w:val="0"/>
        <w:autoSpaceDN w:val="0"/>
        <w:adjustRightInd w:val="0"/>
        <w:spacing w:line="276" w:lineRule="auto"/>
        <w:ind w:left="3540" w:firstLine="708"/>
        <w:jc w:val="both"/>
        <w:rPr>
          <w:color w:val="000000"/>
          <w:sz w:val="22"/>
          <w:szCs w:val="22"/>
        </w:rPr>
      </w:pPr>
      <w:r w:rsidRPr="00FA44D8">
        <w:rPr>
          <w:i/>
          <w:sz w:val="22"/>
          <w:szCs w:val="22"/>
        </w:rPr>
        <w:t>MGR TERESA CZERNECKA</w:t>
      </w:r>
    </w:p>
    <w:p w:rsidR="00FA44D8" w:rsidRPr="0079198F" w:rsidRDefault="00FA44D8">
      <w:pPr>
        <w:rPr>
          <w:sz w:val="24"/>
          <w:szCs w:val="24"/>
        </w:rPr>
      </w:pPr>
      <w:bookmarkStart w:id="0" w:name="_GoBack"/>
      <w:bookmarkEnd w:id="0"/>
    </w:p>
    <w:sectPr w:rsidR="00FA44D8" w:rsidRPr="0079198F" w:rsidSect="00B75C1C">
      <w:headerReference w:type="default" r:id="rId7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FA8" w:rsidRDefault="00D01FA8" w:rsidP="00B75C1C">
      <w:r>
        <w:separator/>
      </w:r>
    </w:p>
  </w:endnote>
  <w:endnote w:type="continuationSeparator" w:id="0">
    <w:p w:rsidR="00D01FA8" w:rsidRDefault="00D01FA8" w:rsidP="00B75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FA8" w:rsidRDefault="00D01FA8" w:rsidP="00B75C1C">
      <w:r>
        <w:separator/>
      </w:r>
    </w:p>
  </w:footnote>
  <w:footnote w:type="continuationSeparator" w:id="0">
    <w:p w:rsidR="00D01FA8" w:rsidRDefault="00D01FA8" w:rsidP="00B75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1C" w:rsidRDefault="00B75C1C">
    <w:pPr>
      <w:pStyle w:val="Nagwek"/>
    </w:pPr>
  </w:p>
  <w:tbl>
    <w:tblPr>
      <w:tblW w:w="5752" w:type="pct"/>
      <w:jc w:val="center"/>
      <w:tblInd w:w="-1717" w:type="dxa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334"/>
      <w:gridCol w:w="1968"/>
      <w:gridCol w:w="2489"/>
      <w:gridCol w:w="3774"/>
    </w:tblGrid>
    <w:tr w:rsidR="00B75C1C" w:rsidRPr="00B75C1C" w:rsidTr="00B75C1C">
      <w:trPr>
        <w:jc w:val="center"/>
      </w:trPr>
      <w:tc>
        <w:tcPr>
          <w:tcW w:w="1025" w:type="pct"/>
          <w:shd w:val="clear" w:color="auto" w:fill="FFFFFF"/>
          <w:hideMark/>
        </w:tcPr>
        <w:p w:rsidR="00B75C1C" w:rsidRPr="00B75C1C" w:rsidRDefault="00B75C1C" w:rsidP="00B75C1C">
          <w:pPr>
            <w:spacing w:after="200" w:line="276" w:lineRule="auto"/>
            <w:rPr>
              <w:rFonts w:ascii="Calibri" w:eastAsia="Calibri" w:hAnsi="Calibri"/>
              <w:noProof/>
              <w:sz w:val="22"/>
              <w:szCs w:val="22"/>
              <w:lang w:eastAsia="en-US"/>
            </w:rPr>
          </w:pPr>
          <w:r w:rsidRPr="00B75C1C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36AE67B6" wp14:editId="5BCD7DC4">
                <wp:extent cx="1409700" cy="647700"/>
                <wp:effectExtent l="0" t="0" r="0" b="0"/>
                <wp:docPr id="3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9" w:type="pct"/>
          <w:shd w:val="clear" w:color="auto" w:fill="FFFFFF"/>
        </w:tcPr>
        <w:p w:rsidR="00B75C1C" w:rsidRPr="00B75C1C" w:rsidRDefault="00B75C1C" w:rsidP="00B75C1C">
          <w:pPr>
            <w:spacing w:after="200" w:line="276" w:lineRule="auto"/>
            <w:ind w:right="121"/>
            <w:rPr>
              <w:rFonts w:ascii="Calibri" w:eastAsia="Calibri" w:hAnsi="Calibri"/>
              <w:noProof/>
              <w:sz w:val="22"/>
              <w:szCs w:val="22"/>
              <w:lang w:eastAsia="en-US"/>
            </w:rPr>
          </w:pPr>
        </w:p>
      </w:tc>
      <w:tc>
        <w:tcPr>
          <w:tcW w:w="1275" w:type="pct"/>
          <w:shd w:val="clear" w:color="auto" w:fill="FFFFFF"/>
          <w:hideMark/>
        </w:tcPr>
        <w:p w:rsidR="00B75C1C" w:rsidRPr="00B75C1C" w:rsidRDefault="00B75C1C" w:rsidP="00B75C1C">
          <w:pPr>
            <w:spacing w:after="200" w:line="276" w:lineRule="auto"/>
            <w:ind w:right="121"/>
            <w:rPr>
              <w:rFonts w:ascii="Calibri" w:eastAsia="Calibri" w:hAnsi="Calibri"/>
              <w:noProof/>
              <w:sz w:val="22"/>
              <w:szCs w:val="22"/>
              <w:lang w:eastAsia="en-US"/>
            </w:rPr>
          </w:pPr>
          <w:r w:rsidRPr="00B75C1C">
            <w:rPr>
              <w:rFonts w:ascii="Calibri" w:eastAsia="Calibri" w:hAnsi="Calibri"/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 wp14:anchorId="755EC16F" wp14:editId="4F2FBB7B">
                <wp:simplePos x="0" y="0"/>
                <wp:positionH relativeFrom="column">
                  <wp:posOffset>-369570</wp:posOffset>
                </wp:positionH>
                <wp:positionV relativeFrom="paragraph">
                  <wp:posOffset>0</wp:posOffset>
                </wp:positionV>
                <wp:extent cx="1395095" cy="654050"/>
                <wp:effectExtent l="0" t="0" r="0" b="0"/>
                <wp:wrapNone/>
                <wp:docPr id="4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5095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71" w:type="pct"/>
          <w:shd w:val="clear" w:color="auto" w:fill="FFFFFF"/>
          <w:hideMark/>
        </w:tcPr>
        <w:p w:rsidR="00B75C1C" w:rsidRPr="00B75C1C" w:rsidRDefault="00B75C1C" w:rsidP="00B75C1C">
          <w:pPr>
            <w:spacing w:after="200" w:line="276" w:lineRule="auto"/>
            <w:rPr>
              <w:rFonts w:ascii="Calibri" w:eastAsia="Calibri" w:hAnsi="Calibri"/>
              <w:noProof/>
              <w:sz w:val="22"/>
              <w:szCs w:val="22"/>
              <w:lang w:eastAsia="en-US"/>
            </w:rPr>
          </w:pPr>
          <w:r w:rsidRPr="00B75C1C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753836C5" wp14:editId="089A22A6">
                <wp:extent cx="2314575" cy="714375"/>
                <wp:effectExtent l="0" t="0" r="9525" b="9525"/>
                <wp:docPr id="5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45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75C1C" w:rsidRDefault="00B75C1C">
    <w:pPr>
      <w:pStyle w:val="Nagwek"/>
    </w:pPr>
  </w:p>
  <w:p w:rsidR="00B75C1C" w:rsidRDefault="00B75C1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AF"/>
    <w:rsid w:val="000043B2"/>
    <w:rsid w:val="000064E1"/>
    <w:rsid w:val="00031FCB"/>
    <w:rsid w:val="00077BF5"/>
    <w:rsid w:val="000C4F9B"/>
    <w:rsid w:val="000E5727"/>
    <w:rsid w:val="00151FFD"/>
    <w:rsid w:val="00172129"/>
    <w:rsid w:val="00193D50"/>
    <w:rsid w:val="001B44ED"/>
    <w:rsid w:val="001D7E48"/>
    <w:rsid w:val="00215203"/>
    <w:rsid w:val="0028656C"/>
    <w:rsid w:val="002C16A0"/>
    <w:rsid w:val="002E47A0"/>
    <w:rsid w:val="00310785"/>
    <w:rsid w:val="003253C6"/>
    <w:rsid w:val="00355A6B"/>
    <w:rsid w:val="00357111"/>
    <w:rsid w:val="003E2433"/>
    <w:rsid w:val="003E2FE5"/>
    <w:rsid w:val="00403E4F"/>
    <w:rsid w:val="00414C96"/>
    <w:rsid w:val="004312C7"/>
    <w:rsid w:val="0047381E"/>
    <w:rsid w:val="00473A98"/>
    <w:rsid w:val="004802E6"/>
    <w:rsid w:val="00486623"/>
    <w:rsid w:val="004A2E13"/>
    <w:rsid w:val="004D79D5"/>
    <w:rsid w:val="005100A6"/>
    <w:rsid w:val="00551D61"/>
    <w:rsid w:val="0057007A"/>
    <w:rsid w:val="005726AC"/>
    <w:rsid w:val="005A3AC7"/>
    <w:rsid w:val="005C0557"/>
    <w:rsid w:val="005C5E53"/>
    <w:rsid w:val="005F1818"/>
    <w:rsid w:val="005F2EE6"/>
    <w:rsid w:val="00686016"/>
    <w:rsid w:val="00693252"/>
    <w:rsid w:val="006A7318"/>
    <w:rsid w:val="006B29A1"/>
    <w:rsid w:val="00716EAF"/>
    <w:rsid w:val="007727A4"/>
    <w:rsid w:val="0079198F"/>
    <w:rsid w:val="007B3D9D"/>
    <w:rsid w:val="00842186"/>
    <w:rsid w:val="0088246D"/>
    <w:rsid w:val="008F04A4"/>
    <w:rsid w:val="00922171"/>
    <w:rsid w:val="00931827"/>
    <w:rsid w:val="00996C4C"/>
    <w:rsid w:val="009A6CE7"/>
    <w:rsid w:val="009B06D4"/>
    <w:rsid w:val="009C3C84"/>
    <w:rsid w:val="009D6270"/>
    <w:rsid w:val="009F28C7"/>
    <w:rsid w:val="009F798A"/>
    <w:rsid w:val="00A166CC"/>
    <w:rsid w:val="00A218C5"/>
    <w:rsid w:val="00A77144"/>
    <w:rsid w:val="00AE0E74"/>
    <w:rsid w:val="00B07929"/>
    <w:rsid w:val="00B12515"/>
    <w:rsid w:val="00B13496"/>
    <w:rsid w:val="00B1735C"/>
    <w:rsid w:val="00B75C1C"/>
    <w:rsid w:val="00B847D5"/>
    <w:rsid w:val="00BB5678"/>
    <w:rsid w:val="00BF2534"/>
    <w:rsid w:val="00C61720"/>
    <w:rsid w:val="00C64C21"/>
    <w:rsid w:val="00C72C7F"/>
    <w:rsid w:val="00C85F44"/>
    <w:rsid w:val="00C95A36"/>
    <w:rsid w:val="00CB5E3A"/>
    <w:rsid w:val="00CC1CA2"/>
    <w:rsid w:val="00CC6AB0"/>
    <w:rsid w:val="00CD11DF"/>
    <w:rsid w:val="00CF73E6"/>
    <w:rsid w:val="00D01FA8"/>
    <w:rsid w:val="00D5267B"/>
    <w:rsid w:val="00DD5647"/>
    <w:rsid w:val="00DE0DAC"/>
    <w:rsid w:val="00E316A5"/>
    <w:rsid w:val="00E41710"/>
    <w:rsid w:val="00E76134"/>
    <w:rsid w:val="00F048D3"/>
    <w:rsid w:val="00F10C87"/>
    <w:rsid w:val="00F310F3"/>
    <w:rsid w:val="00F47160"/>
    <w:rsid w:val="00F55C32"/>
    <w:rsid w:val="00FA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F47160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A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AB0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CC6AB0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B75C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5C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5C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5C1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F47160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A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AB0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CC6AB0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B75C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5C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5C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5C1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Kochańska</dc:creator>
  <cp:lastModifiedBy>Beata Kochańska</cp:lastModifiedBy>
  <cp:revision>7</cp:revision>
  <cp:lastPrinted>2018-11-19T07:56:00Z</cp:lastPrinted>
  <dcterms:created xsi:type="dcterms:W3CDTF">2018-11-26T07:04:00Z</dcterms:created>
  <dcterms:modified xsi:type="dcterms:W3CDTF">2018-12-05T10:53:00Z</dcterms:modified>
</cp:coreProperties>
</file>